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84640F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26 марта 2019 г. № 7</w:t>
      </w:r>
      <w:r w:rsidR="000A0608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64DA436A" wp14:editId="24593272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  <w:sz w:val="28"/>
          <w:szCs w:val="28"/>
        </w:rPr>
        <w:t>6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84640F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9571"/>
      </w:tblGrid>
      <w:tr w:rsidR="000D5EED" w:rsidRPr="000A0608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Рязанской области от 29 октября 2014 г. № 312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«Об утверждении государственной программы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Рязанской области «Социальное и экономическое развитие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населенных пунктов» (в редакции постановлений Правительства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Рязанской области от 05.03.2015 </w:t>
            </w:r>
            <w:hyperlink r:id="rId12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43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от 29.04.2015 </w:t>
            </w:r>
            <w:hyperlink r:id="rId13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95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11.06.2015 </w:t>
            </w:r>
            <w:hyperlink r:id="rId14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135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от 15.07.2015 </w:t>
            </w:r>
            <w:hyperlink r:id="rId15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170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05.08.2015</w:t>
            </w:r>
          </w:p>
          <w:p w:rsidR="000A0608" w:rsidRPr="000A0608" w:rsidRDefault="00580ACF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6" w:history="1">
              <w:r w:rsidR="000A0608"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188</w:t>
              </w:r>
            </w:hyperlink>
            <w:r w:rsidR="000A0608"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от 31.08.2015 </w:t>
            </w:r>
            <w:hyperlink r:id="rId17" w:history="1">
              <w:r w:rsidR="000A0608"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214</w:t>
              </w:r>
            </w:hyperlink>
            <w:r w:rsidR="000A0608"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от 28.10.2015 </w:t>
            </w:r>
            <w:hyperlink r:id="rId18" w:history="1">
              <w:r w:rsidR="000A0608"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269</w:t>
              </w:r>
            </w:hyperlink>
            <w:r w:rsidR="000A0608"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05.11.2015 №</w:t>
            </w:r>
            <w:hyperlink r:id="rId19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274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23.12.2015 №</w:t>
            </w:r>
            <w:hyperlink r:id="rId20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330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от 17.02.2016 </w:t>
            </w:r>
            <w:hyperlink r:id="rId21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№ 27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от 27.04.2016 №</w:t>
            </w:r>
            <w:hyperlink r:id="rId22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88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09.06.2016 №</w:t>
            </w:r>
            <w:hyperlink r:id="rId23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127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17.08.2016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hyperlink r:id="rId24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187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20.09.2016 №</w:t>
            </w:r>
            <w:hyperlink r:id="rId25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215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10.11.2016 №</w:t>
            </w:r>
            <w:hyperlink r:id="rId26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254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</w:t>
            </w:r>
          </w:p>
          <w:p w:rsidR="000A0608" w:rsidRPr="000A0608" w:rsidRDefault="000A0608" w:rsidP="000A0608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21.12.2016 №</w:t>
            </w:r>
            <w:hyperlink r:id="rId27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299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09.02.2017 №</w:t>
            </w:r>
            <w:hyperlink r:id="rId28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21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09.03.2017 №</w:t>
            </w:r>
            <w:hyperlink r:id="rId29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45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от 18.04.2017 №</w:t>
            </w:r>
            <w:hyperlink r:id="rId30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80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03.07.2017 №</w:t>
            </w:r>
            <w:hyperlink r:id="rId31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142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18.09.2017 №</w:t>
            </w:r>
            <w:hyperlink r:id="rId32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224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от 19.12.2017 №</w:t>
            </w:r>
            <w:hyperlink r:id="rId33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386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23.01.2018 №</w:t>
            </w:r>
            <w:hyperlink r:id="rId34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6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17.04.2018 №</w:t>
            </w:r>
            <w:hyperlink r:id="rId35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99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от 26.06.2018 №</w:t>
            </w:r>
            <w:hyperlink r:id="rId36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190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31.07.2018 №</w:t>
            </w:r>
            <w:hyperlink r:id="rId37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219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11.09.2018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hyperlink r:id="rId38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260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31.10.2018 №</w:t>
            </w:r>
            <w:hyperlink r:id="rId39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306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31.10.2018 №</w:t>
            </w:r>
            <w:hyperlink r:id="rId40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308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</w:t>
            </w:r>
          </w:p>
          <w:p w:rsidR="000D5EED" w:rsidRPr="000A0608" w:rsidRDefault="000A0608" w:rsidP="000A0608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04.12.2018 №</w:t>
            </w:r>
            <w:hyperlink r:id="rId41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347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, от 19.12.2018 № 368)</w:t>
            </w:r>
          </w:p>
        </w:tc>
      </w:tr>
      <w:tr w:rsidR="000D5EED" w:rsidRPr="000A0608">
        <w:trPr>
          <w:jc w:val="right"/>
        </w:trPr>
        <w:tc>
          <w:tcPr>
            <w:tcW w:w="5000" w:type="pct"/>
          </w:tcPr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Правительство Рязанской области ПОСТАНОВЛЯЕТ: </w:t>
            </w:r>
          </w:p>
          <w:p w:rsidR="000A0608" w:rsidRPr="000A0608" w:rsidRDefault="000A0608" w:rsidP="000A0608">
            <w:pPr>
              <w:tabs>
                <w:tab w:val="left" w:pos="4600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Внести в приложение к постановлению Правительства Рязанской области от 29 октября 2014 г. № 312 «Об утверждении государственной программы Рязанской области «Социальное и экономическое развитие населенных пунктов» следующие изменения:</w:t>
            </w:r>
          </w:p>
          <w:p w:rsidR="000A0608" w:rsidRPr="000A0608" w:rsidRDefault="000A0608" w:rsidP="000A0608">
            <w:pPr>
              <w:tabs>
                <w:tab w:val="left" w:pos="4600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1) в паспорте государственной программы: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 абзацы восьмой - одиннадцатый  строки «Целевые индикаторы» признать утратившими силу;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 в строке «Объемы и источники финансирования»: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первом, втором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18543298,4499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6106984,64502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«17132151,38794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«5778113,43856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восьмом, девятом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794648,82578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874206,22476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686843,04974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«707239,79434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абзацах десятом - двенадцатом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130507,5661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«112474,5661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тринадцатом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12422736,5555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«11340460,7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девятнадцатом, двадцатом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тридцать шестом, тридцать седьмом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17318990,24502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4888357,71014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«15907843,18306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«4559486,50368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сорок третьем, сорок четвертом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«611853,58504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684275,64742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504047,809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517309,217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сорок пятом - сорок седьмом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«20508,53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2475,53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сорок восьмом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12417055,2855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«11334779,43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пятьдесят четвертом, пятьдесят пятом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 в строке «Ожидаемые конечные результаты реализации Программы и показатели социально-экономической эффективности»: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третьем слова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 единицы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заменить словами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 единиц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шестом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«1550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девятом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«2200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1317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десятом слова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«до 60,1%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словами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«до 53,8%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в абзаце одиннадцатом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 слова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«до 83%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заменить словами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«до 70%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абзацы двенадцатый - пятнадцатый признать утратившими силу;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2) абзац девятнадцатый </w:t>
            </w:r>
            <w:hyperlink r:id="rId42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подраздел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а «Социальное развитие населенных пунктов» </w:t>
            </w:r>
            <w:hyperlink r:id="rId43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раздела 1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«Характеристика проблемы, решение которой осуществляется путем реализации Программы» признать утратившим силу;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3) в разделе 4 «Ресурсное обеспечение Программы»: 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первом, втором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18543298,4499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6106984,64502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«17132151,38794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«5778113,43856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восьмом, девятом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794648,82578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874206,22476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686843,04974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«707239,79434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десятом - двенадцатом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130507,56610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«112474,5661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тринадцатом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12422736,5555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«11340460,7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девятнадцатом, двадцатом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««2061421,9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тридцать шестом, тридцать седьмом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17318990,24502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4888357,71014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«15907843,18306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«4559486,50368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сорок третьем, сорок четвертом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«611853,58504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684275,64742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504047,809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517309,217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сорок пятом - сорок седьмом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«20508,53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2475,53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сорок восьмом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12417055,2855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«11334779,43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пятьдесят четвертом, пятьдесят пятом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hyperlink r:id="rId44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таблице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Распределение средств областного и федерального бюджетов по главным распорядителям»: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по тексту </w:t>
            </w:r>
            <w:hyperlink r:id="rId45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граф 3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46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9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-13 </w:t>
            </w:r>
            <w:hyperlink r:id="rId47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пункта 1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18364090,5199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3587423,54428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3262975,26176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143035,5661»,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6021524,21502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793148,82578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872706,22476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129007,5661»,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12328989,0555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16952943,45794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2746764,94974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2746585,79434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125002,5661»,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5692653,00856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685343,04974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705739,79434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110974,5661»,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11246713,2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по тексту </w:t>
            </w:r>
            <w:hyperlink r:id="rId48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граф 3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49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9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-13 строки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Итого по Программе, в том числе:»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18543298,4499»,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3588923,54428»,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3264475,26176»,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144535,5661»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17132151,38794»,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2748264,94974»,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2748085,79434»,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126502,5661»;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по тексту </w:t>
            </w:r>
            <w:hyperlink r:id="rId50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граф 3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51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9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-13 строки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областной бюджет»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6106984,64502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794648,82578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874206,22476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130507,5661»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5778113,43856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686843,04974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707239,79434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112474,5661»;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hyperlink r:id="rId52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графах 3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53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9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54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10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федеральный бюджет»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12422736,5555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11340460,7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4) в </w:t>
            </w:r>
            <w:hyperlink r:id="rId55" w:history="1">
              <w:r w:rsidRPr="000A0608">
                <w:rPr>
                  <w:rFonts w:ascii="Times New Roman" w:hAnsi="Times New Roman"/>
                  <w:color w:val="000000"/>
                  <w:sz w:val="28"/>
                  <w:szCs w:val="28"/>
                </w:rPr>
                <w:t>разделе 6</w:t>
              </w:r>
            </w:hyperlink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«Ожидаемые конечные результаты реализации Программы и показатели социально-экономической эффективности»: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третьем слова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 единицы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заменить </w:t>
            </w:r>
            <w:r w:rsidR="00A06741">
              <w:rPr>
                <w:rFonts w:ascii="Times New Roman" w:hAnsi="Times New Roman"/>
                <w:color w:val="000000"/>
                <w:sz w:val="28"/>
                <w:szCs w:val="28"/>
              </w:rPr>
              <w:t>словами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12 единиц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шестом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«1550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девятом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«2200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1317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десятом слова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«до 60,1%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 заменить словами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«до 53,8%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в абзаце одиннадцатом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 слова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«до 83%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заменить словами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«до 70%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абзацы двенадцатый - пятнадцатый признать утратившими силу: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5) в приложении № 1 к государственной программе: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первом, втором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17318990,24502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4888357,71014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15907843,18306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4559486,50368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восьмом, девятом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611853,58504»,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684275,64742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504047,809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»,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517309,217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десятом - двенадцатом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20508,53»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2475,53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тринадцатом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12417055,2855» заменить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11334779,43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абзацах девятнадцатом, двадцатом цифры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2794274,7185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2390269,037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заменить соответственно цифрами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2061421,9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2040846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608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 в разделе 4 «Механизм реализации подпрограммы»:</w:t>
            </w:r>
          </w:p>
          <w:p w:rsidR="000A0608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дополнить новым абзацем двенадцатым следующего содержания:</w:t>
            </w:r>
          </w:p>
          <w:p w:rsidR="000A0608" w:rsidRPr="000A0608" w:rsidRDefault="000A0608" w:rsidP="00DA4DF3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«Строительство объектов по мероприятиям, предусмотренным в </w:t>
            </w:r>
            <w:hyperlink r:id="rId56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 xml:space="preserve">подпунктах 1.26, 1,28, 1.29, 1.30, 1.32, 1.34, 1.36, 1.38, 1.40, 1.42, 1.44, 1.47, 1.48, 1.49, 1.51, 1.53, 1,55, 1.57, 1.59, 1,61 </w:t>
              </w:r>
            </w:hyperlink>
            <w:hyperlink r:id="rId57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пункта 1 раздела 5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«Система программных мероприятий» настоящей подпрограммы, осуществляется с учетом </w:t>
            </w:r>
            <w:hyperlink r:id="rId58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Правил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предоставления и распределения в 2019-2020 годах иных межбюджетных трансфертов из федерального бюджета бюджетам субъектов Российской Федерации в целях создания и замены фельдшерских, фельдшерско-акушерских пунктов и врачебных амбулаторий для населенных пунктов с численностью населения от 100 до 2000 человек, утвержденных </w:t>
            </w:r>
            <w:r w:rsidRPr="00A06741">
              <w:rPr>
                <w:rFonts w:ascii="Times New Roman" w:hAnsi="Times New Roman"/>
                <w:spacing w:val="-2"/>
                <w:sz w:val="28"/>
                <w:szCs w:val="28"/>
              </w:rPr>
              <w:t>постановлением Правительства Российской Федерации от 29.12.2018 №</w:t>
            </w:r>
            <w:r w:rsidR="00A06741">
              <w:rPr>
                <w:rFonts w:ascii="Times New Roman" w:hAnsi="Times New Roman"/>
                <w:spacing w:val="-2"/>
                <w:sz w:val="28"/>
                <w:szCs w:val="28"/>
              </w:rPr>
              <w:t> </w:t>
            </w:r>
            <w:r w:rsidRPr="00A06741">
              <w:rPr>
                <w:rFonts w:ascii="Times New Roman" w:hAnsi="Times New Roman"/>
                <w:spacing w:val="-2"/>
                <w:sz w:val="28"/>
                <w:szCs w:val="28"/>
              </w:rPr>
              <w:t>1732.»;</w:t>
            </w:r>
          </w:p>
          <w:p w:rsidR="000A0608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четырнадцатом после цифр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2.9.3» дополнить цифрами                  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«,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2.9.5»;</w:t>
            </w:r>
          </w:p>
          <w:p w:rsidR="000A0608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двадцать пятом после цифр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2.9.3» дополнить цифрами                   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«,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2.9.5»;</w:t>
            </w:r>
          </w:p>
          <w:p w:rsidR="000A0608" w:rsidRPr="000A0608" w:rsidRDefault="000A0608" w:rsidP="00DA4DF3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в абзаце двадцать девятом слова «закупку и установку необходимого оборудования» заменить словами «закупку и установку необходимого немонтированного оборудования»;</w:t>
            </w:r>
          </w:p>
          <w:p w:rsidR="000A0608" w:rsidRPr="000A0608" w:rsidRDefault="000A0608" w:rsidP="00DA4DF3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дополнить новым абзацем сорок пятым следующего содержания:</w:t>
            </w:r>
          </w:p>
          <w:p w:rsidR="000A0608" w:rsidRPr="000A0608" w:rsidRDefault="000A0608" w:rsidP="00DA4DF3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«Для мероприятия подпункта 4.8 пункта 4 раздела 5 «Система программных мероприятий» настоящей подпрограммы понятие «сельская </w:t>
            </w:r>
            <w:r w:rsidRPr="000A0608">
              <w:rPr>
                <w:rFonts w:ascii="Times New Roman" w:hAnsi="Times New Roman"/>
                <w:spacing w:val="-2"/>
                <w:sz w:val="28"/>
                <w:szCs w:val="28"/>
              </w:rPr>
              <w:t>местность» понимается в том же значении, в каком оно определено в пункте 2</w:t>
            </w:r>
            <w:r w:rsidR="00F07F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Правил предоставления и распределения субсидий из федерального бюджета бюджетам суб</w:t>
            </w:r>
            <w:r w:rsidR="00F07FC1">
              <w:rPr>
                <w:rFonts w:ascii="Times New Roman" w:hAnsi="Times New Roman"/>
                <w:sz w:val="28"/>
                <w:szCs w:val="28"/>
              </w:rPr>
              <w:t>ъ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ектов Российской Федерации на поддержку отрасли культуры </w:t>
            </w:r>
            <w:r w:rsidR="00F07FC1" w:rsidRPr="00F07FC1">
              <w:rPr>
                <w:rFonts w:ascii="Times New Roman" w:hAnsi="Times New Roman"/>
                <w:sz w:val="28"/>
                <w:szCs w:val="28"/>
              </w:rPr>
              <w:t xml:space="preserve">(приложение № 8 к государственной программе Российской Федерации «Развитие культуры и туризма» на 2013-2020 годы, утвержденной </w:t>
            </w:r>
            <w:r w:rsidR="00F07FC1" w:rsidRPr="00DA4DF3">
              <w:rPr>
                <w:rFonts w:ascii="Times New Roman" w:hAnsi="Times New Roman"/>
                <w:sz w:val="28"/>
                <w:szCs w:val="28"/>
              </w:rPr>
              <w:t>постановлением Правительства Российской Федерации от 15.04.2014</w:t>
            </w:r>
            <w:r w:rsidR="000F00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725D">
              <w:rPr>
                <w:rFonts w:ascii="Times New Roman" w:hAnsi="Times New Roman"/>
                <w:sz w:val="28"/>
                <w:szCs w:val="28"/>
              </w:rPr>
              <w:br/>
            </w:r>
            <w:r w:rsidR="00F07FC1" w:rsidRPr="00DA4DF3">
              <w:rPr>
                <w:rFonts w:ascii="Times New Roman" w:hAnsi="Times New Roman"/>
                <w:sz w:val="28"/>
                <w:szCs w:val="28"/>
              </w:rPr>
              <w:t>№ 317).»;</w:t>
            </w:r>
          </w:p>
          <w:p w:rsidR="000A0608" w:rsidRPr="000A0608" w:rsidRDefault="000A0608" w:rsidP="00DA4DF3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в абзаце шестьдесят девятом после цифр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2.9.3» дополнить цифрами                   </w:t>
            </w:r>
            <w:r w:rsidRPr="000A0608">
              <w:rPr>
                <w:rFonts w:ascii="Times New Roman" w:hAnsi="Times New Roman"/>
                <w:bCs/>
                <w:sz w:val="28"/>
                <w:szCs w:val="28"/>
              </w:rPr>
              <w:t xml:space="preserve">«,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2.9.5»;</w:t>
            </w:r>
          </w:p>
          <w:p w:rsidR="000A0608" w:rsidRPr="000A0608" w:rsidRDefault="000A0608" w:rsidP="00DA4DF3">
            <w:pPr>
              <w:tabs>
                <w:tab w:val="left" w:pos="4600"/>
              </w:tabs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 </w:t>
            </w:r>
            <w:hyperlink r:id="rId59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раздел 5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«Система программных мероприятий» изложить в новой редакции согласно </w:t>
            </w:r>
            <w:hyperlink r:id="rId60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приложению № 1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к настоящему постановлению;</w:t>
            </w:r>
          </w:p>
          <w:p w:rsidR="000A0608" w:rsidRPr="000A0608" w:rsidRDefault="000A0608" w:rsidP="00DA4DF3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- </w:t>
            </w:r>
            <w:hyperlink r:id="rId61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>раздел 6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 xml:space="preserve"> «Целевые индикаторы эффективности исполнения подпрограммы» изложить в следующей редакции:</w:t>
            </w:r>
          </w:p>
          <w:p w:rsidR="00D13643" w:rsidRPr="000A0608" w:rsidRDefault="000A0608" w:rsidP="00DA4DF3">
            <w:pPr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«6. Целевые индикаторы эффективности исполнения подпрограммы</w:t>
            </w:r>
            <w:r w:rsidR="000D5EED" w:rsidRPr="000A060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A0608" w:rsidRPr="00DA4DF3" w:rsidRDefault="000A0608" w:rsidP="000A0608">
      <w:pPr>
        <w:rPr>
          <w:rFonts w:ascii="Times New Roman" w:hAnsi="Times New Roman"/>
          <w:sz w:val="12"/>
          <w:szCs w:val="12"/>
        </w:rPr>
      </w:pPr>
    </w:p>
    <w:tbl>
      <w:tblPr>
        <w:tblW w:w="5087" w:type="pct"/>
        <w:tblInd w:w="-1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842"/>
        <w:gridCol w:w="987"/>
        <w:gridCol w:w="709"/>
        <w:gridCol w:w="576"/>
        <w:gridCol w:w="557"/>
        <w:gridCol w:w="567"/>
        <w:gridCol w:w="567"/>
        <w:gridCol w:w="569"/>
        <w:gridCol w:w="569"/>
        <w:gridCol w:w="567"/>
        <w:gridCol w:w="479"/>
        <w:gridCol w:w="559"/>
        <w:gridCol w:w="660"/>
      </w:tblGrid>
      <w:tr w:rsidR="000A0608" w:rsidRPr="000A0608" w:rsidTr="000A0608">
        <w:trPr>
          <w:cantSplit/>
          <w:trHeight w:val="1134"/>
        </w:trPr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Еди-ница изме-рения</w:t>
            </w:r>
          </w:p>
        </w:tc>
        <w:tc>
          <w:tcPr>
            <w:tcW w:w="364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2013 г. базовый</w:t>
            </w:r>
          </w:p>
        </w:tc>
        <w:tc>
          <w:tcPr>
            <w:tcW w:w="296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286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91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91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92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92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91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46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287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339" w:type="pct"/>
            <w:textDirection w:val="btLr"/>
            <w:vAlign w:val="center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</w:tbl>
    <w:p w:rsidR="000A0608" w:rsidRPr="000A0608" w:rsidRDefault="000A0608" w:rsidP="000A0608">
      <w:pPr>
        <w:rPr>
          <w:rFonts w:ascii="Times New Roman" w:hAnsi="Times New Roman"/>
          <w:sz w:val="2"/>
          <w:szCs w:val="2"/>
        </w:rPr>
      </w:pPr>
    </w:p>
    <w:tbl>
      <w:tblPr>
        <w:tblW w:w="508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842"/>
        <w:gridCol w:w="987"/>
        <w:gridCol w:w="709"/>
        <w:gridCol w:w="576"/>
        <w:gridCol w:w="557"/>
        <w:gridCol w:w="567"/>
        <w:gridCol w:w="567"/>
        <w:gridCol w:w="576"/>
        <w:gridCol w:w="561"/>
        <w:gridCol w:w="567"/>
        <w:gridCol w:w="467"/>
        <w:gridCol w:w="571"/>
        <w:gridCol w:w="660"/>
      </w:tblGrid>
      <w:tr w:rsidR="000A0608" w:rsidRPr="000A0608" w:rsidTr="000A0608">
        <w:trPr>
          <w:tblHeader/>
        </w:trPr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коек в медицинских организациях государственной системы здравоохране-ния, введенных в эксплуатацию в соответствую-щем году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коек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фельдшерско-акушерских пунктов, введенных в эксплуатацию в соответствую-щем году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объектов для развития массового спорта, введенных в эксплуатацию в соответствую-щем году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объектов спорта, введенных в эксплуатацию по направлению, касающемуся совершенствова-ния условий для развития массового спорта (нарастающим итогом)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752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752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1027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1317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 xml:space="preserve">Уровень обеспеченности населения спортивными сооружениями, исходя из единовремен-ной пропускной способности объектов спорта 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спортивных региональных центров, введенных в эксплуатацию в рамках Программы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Эффективность использования существующих объектов спорта (нарастающим итогом)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0608" w:rsidRPr="000A0608" w:rsidTr="000A0608">
        <w:tc>
          <w:tcPr>
            <w:tcW w:w="272" w:type="pct"/>
            <w:vMerge w:val="restar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мест в общеобра-зовательных организациях, введенных в эксплуатацию в соответствую-щем году, в том числе: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10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1117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  <w:vMerge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в дошкольных образователь-ных органи-зациях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517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Ввод в эксплуатацию жилья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мест в объектах культуры, введенных в эксплуатацию в соответствую-щем году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иных объектов государственной собственности, введенных в эксплуатацию в соответствую-щем году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0608" w:rsidRPr="000A0608" w:rsidTr="000A0608">
        <w:tc>
          <w:tcPr>
            <w:tcW w:w="272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4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Количество объектов социальной поддержки и социального обслуживания граждан, введенных в эксплуатацию в соответствую-щем году</w:t>
            </w:r>
          </w:p>
        </w:tc>
        <w:tc>
          <w:tcPr>
            <w:tcW w:w="507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64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8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608">
              <w:rPr>
                <w:rFonts w:ascii="Times New Roman" w:hAnsi="Times New Roman"/>
                <w:sz w:val="24"/>
                <w:szCs w:val="24"/>
              </w:rPr>
              <w:t>0»</w:t>
            </w:r>
          </w:p>
        </w:tc>
      </w:tr>
    </w:tbl>
    <w:p w:rsidR="000A0608" w:rsidRPr="000A0608" w:rsidRDefault="000A0608" w:rsidP="000A0608">
      <w:pPr>
        <w:rPr>
          <w:rFonts w:ascii="Times New Roman" w:hAnsi="Times New Roman"/>
          <w:sz w:val="12"/>
          <w:szCs w:val="12"/>
        </w:r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0A0608" w:rsidRPr="000A0608">
        <w:trPr>
          <w:jc w:val="right"/>
        </w:trPr>
        <w:tc>
          <w:tcPr>
            <w:tcW w:w="5000" w:type="pct"/>
            <w:gridSpan w:val="3"/>
          </w:tcPr>
          <w:p w:rsidR="000A0608" w:rsidRPr="000A0608" w:rsidRDefault="000A0608" w:rsidP="000A06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 xml:space="preserve">6) подпункт 1.1 пункта 1 раздела 5 «Система программных мероприятий» приложения № 2 к государственной программе изложить в новой редакции согласно </w:t>
            </w:r>
            <w:hyperlink r:id="rId62" w:history="1">
              <w:r w:rsidRPr="000A0608">
                <w:rPr>
                  <w:rFonts w:ascii="Times New Roman" w:hAnsi="Times New Roman"/>
                  <w:sz w:val="28"/>
                  <w:szCs w:val="28"/>
                </w:rPr>
                <w:t xml:space="preserve">приложению № </w:t>
              </w:r>
            </w:hyperlink>
            <w:r w:rsidRPr="000A0608">
              <w:rPr>
                <w:rFonts w:ascii="Times New Roman" w:hAnsi="Times New Roman"/>
                <w:sz w:val="28"/>
                <w:szCs w:val="28"/>
              </w:rPr>
              <w:t>2 к настоящему постановлению;</w:t>
            </w:r>
          </w:p>
          <w:p w:rsidR="000A0608" w:rsidRPr="000A0608" w:rsidRDefault="000A0608" w:rsidP="000A060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7)</w:t>
            </w:r>
            <w:r w:rsidR="0092277E">
              <w:rPr>
                <w:rFonts w:ascii="Times New Roman" w:hAnsi="Times New Roman"/>
                <w:sz w:val="28"/>
                <w:szCs w:val="28"/>
              </w:rPr>
              <w:t> 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 xml:space="preserve">приложение № 10 </w:t>
            </w:r>
            <w:r w:rsidRPr="000A0608">
              <w:rPr>
                <w:rFonts w:ascii="Times New Roman" w:hAnsi="Times New Roman"/>
                <w:color w:val="000000"/>
                <w:sz w:val="28"/>
                <w:szCs w:val="28"/>
              </w:rPr>
              <w:t>к государственной программе признать утратившим силу.</w:t>
            </w:r>
          </w:p>
        </w:tc>
      </w:tr>
      <w:tr w:rsidR="000D5EED" w:rsidRPr="000A0608">
        <w:trPr>
          <w:trHeight w:val="309"/>
          <w:jc w:val="right"/>
        </w:trPr>
        <w:tc>
          <w:tcPr>
            <w:tcW w:w="2087" w:type="pct"/>
          </w:tcPr>
          <w:p w:rsidR="00683693" w:rsidRPr="000A0608" w:rsidRDefault="00683693" w:rsidP="000A060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A0608" w:rsidRDefault="00683693" w:rsidP="000A060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A0608" w:rsidRDefault="00683693" w:rsidP="000A060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A0608" w:rsidRDefault="000D5EED" w:rsidP="000A0608">
            <w:pPr>
              <w:rPr>
                <w:rFonts w:ascii="Times New Roman" w:hAnsi="Times New Roman"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1612" w:type="pct"/>
          </w:tcPr>
          <w:p w:rsidR="000D5EED" w:rsidRPr="000A0608" w:rsidRDefault="000D5EED" w:rsidP="000A06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1" w:type="pct"/>
          </w:tcPr>
          <w:p w:rsidR="00683693" w:rsidRPr="000A0608" w:rsidRDefault="00683693" w:rsidP="000A0608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A0608" w:rsidRDefault="00683693" w:rsidP="000A0608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A0608" w:rsidRDefault="00683693" w:rsidP="000A0608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A0608" w:rsidRDefault="002E2737" w:rsidP="000A0608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A0608">
              <w:rPr>
                <w:rFonts w:ascii="Times New Roman" w:hAnsi="Times New Roman"/>
                <w:sz w:val="28"/>
                <w:szCs w:val="28"/>
              </w:rPr>
              <w:t>Н</w:t>
            </w:r>
            <w:r w:rsidR="000D5EED" w:rsidRPr="000A0608">
              <w:rPr>
                <w:rFonts w:ascii="Times New Roman" w:hAnsi="Times New Roman"/>
                <w:sz w:val="28"/>
                <w:szCs w:val="28"/>
              </w:rPr>
              <w:t>.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В</w:t>
            </w:r>
            <w:r w:rsidR="000D5EED" w:rsidRPr="000A060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0A0608">
              <w:rPr>
                <w:rFonts w:ascii="Times New Roman" w:hAnsi="Times New Roman"/>
                <w:sz w:val="28"/>
                <w:szCs w:val="28"/>
              </w:rPr>
              <w:t>Любимо</w:t>
            </w:r>
            <w:r w:rsidR="000D5EED" w:rsidRPr="000A0608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460FEA" w:rsidRPr="000A0608" w:rsidRDefault="00460FEA" w:rsidP="000A0608">
      <w:pPr>
        <w:jc w:val="both"/>
        <w:rPr>
          <w:rFonts w:ascii="Times New Roman" w:hAnsi="Times New Roman"/>
          <w:sz w:val="28"/>
          <w:szCs w:val="28"/>
        </w:rPr>
      </w:pPr>
    </w:p>
    <w:sectPr w:rsidR="00460FEA" w:rsidRPr="000A0608" w:rsidSect="0084640F">
      <w:headerReference w:type="default" r:id="rId63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ACF" w:rsidRDefault="00580ACF">
      <w:r>
        <w:separator/>
      </w:r>
    </w:p>
  </w:endnote>
  <w:endnote w:type="continuationSeparator" w:id="0">
    <w:p w:rsidR="00580ACF" w:rsidRDefault="0058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0A0608">
          <w:pPr>
            <w:pStyle w:val="a6"/>
          </w:pPr>
          <w:r>
            <w:rPr>
              <w:noProof/>
            </w:rPr>
            <w:drawing>
              <wp:inline distT="0" distB="0" distL="0" distR="0" wp14:anchorId="0D6E86F0" wp14:editId="643B4E19">
                <wp:extent cx="664210" cy="285115"/>
                <wp:effectExtent l="0" t="0" r="2540" b="635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0A0608" w:rsidP="00C2227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22FF5AA" wp14:editId="14F059C5">
                <wp:extent cx="174625" cy="145415"/>
                <wp:effectExtent l="0" t="0" r="0" b="698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84640F" w:rsidP="00C2227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10758  27.03.2019 9:22:27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ACF" w:rsidRDefault="00580ACF">
      <w:r>
        <w:separator/>
      </w:r>
    </w:p>
  </w:footnote>
  <w:footnote w:type="continuationSeparator" w:id="0">
    <w:p w:rsidR="00580ACF" w:rsidRDefault="00580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86429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64293" w:rsidRDefault="008642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64293" w:rsidRPr="00481B88" w:rsidRDefault="00864293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4640F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OJfb6E1LzY9K7Ds9aqhUN/98gY=" w:salt="meZmXSIGfJ8a36wkwsMs6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08"/>
    <w:rsid w:val="0001360F"/>
    <w:rsid w:val="000331B3"/>
    <w:rsid w:val="00033413"/>
    <w:rsid w:val="00037C0C"/>
    <w:rsid w:val="00055366"/>
    <w:rsid w:val="00056DEB"/>
    <w:rsid w:val="00056F94"/>
    <w:rsid w:val="0007112F"/>
    <w:rsid w:val="00073A7A"/>
    <w:rsid w:val="00076D5E"/>
    <w:rsid w:val="00084DD3"/>
    <w:rsid w:val="000917C0"/>
    <w:rsid w:val="000A0608"/>
    <w:rsid w:val="000B0736"/>
    <w:rsid w:val="000D5EED"/>
    <w:rsid w:val="000F0024"/>
    <w:rsid w:val="00122CFD"/>
    <w:rsid w:val="00151370"/>
    <w:rsid w:val="001576B0"/>
    <w:rsid w:val="00162E72"/>
    <w:rsid w:val="00175BE5"/>
    <w:rsid w:val="001850F4"/>
    <w:rsid w:val="001947BE"/>
    <w:rsid w:val="001A560F"/>
    <w:rsid w:val="001B0982"/>
    <w:rsid w:val="001B32BA"/>
    <w:rsid w:val="001E0317"/>
    <w:rsid w:val="001E20F1"/>
    <w:rsid w:val="001E4FAA"/>
    <w:rsid w:val="001F12E8"/>
    <w:rsid w:val="001F228C"/>
    <w:rsid w:val="001F64B8"/>
    <w:rsid w:val="001F7C83"/>
    <w:rsid w:val="00203046"/>
    <w:rsid w:val="00231F1C"/>
    <w:rsid w:val="00242DDB"/>
    <w:rsid w:val="002479A2"/>
    <w:rsid w:val="0026087E"/>
    <w:rsid w:val="00265420"/>
    <w:rsid w:val="00274E14"/>
    <w:rsid w:val="00280A6D"/>
    <w:rsid w:val="002953B6"/>
    <w:rsid w:val="002B7A59"/>
    <w:rsid w:val="002C6B4B"/>
    <w:rsid w:val="002E2737"/>
    <w:rsid w:val="002F1E81"/>
    <w:rsid w:val="00310D92"/>
    <w:rsid w:val="003160CB"/>
    <w:rsid w:val="003222A3"/>
    <w:rsid w:val="00337B25"/>
    <w:rsid w:val="00360A40"/>
    <w:rsid w:val="00380BC5"/>
    <w:rsid w:val="0038445B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0ACF"/>
    <w:rsid w:val="00582538"/>
    <w:rsid w:val="005838EA"/>
    <w:rsid w:val="00585EE1"/>
    <w:rsid w:val="00590C0E"/>
    <w:rsid w:val="005939E6"/>
    <w:rsid w:val="005A4227"/>
    <w:rsid w:val="005B229B"/>
    <w:rsid w:val="005B3518"/>
    <w:rsid w:val="005B5A4B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3693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4640F"/>
    <w:rsid w:val="008513B9"/>
    <w:rsid w:val="00864293"/>
    <w:rsid w:val="008702D3"/>
    <w:rsid w:val="00876034"/>
    <w:rsid w:val="008827E7"/>
    <w:rsid w:val="00897610"/>
    <w:rsid w:val="008A1696"/>
    <w:rsid w:val="008A2D83"/>
    <w:rsid w:val="008B7D2A"/>
    <w:rsid w:val="008C58FE"/>
    <w:rsid w:val="008E6112"/>
    <w:rsid w:val="008E6C41"/>
    <w:rsid w:val="008F0816"/>
    <w:rsid w:val="008F6BB7"/>
    <w:rsid w:val="00900F42"/>
    <w:rsid w:val="0092277E"/>
    <w:rsid w:val="00932E3C"/>
    <w:rsid w:val="009977FF"/>
    <w:rsid w:val="009A085B"/>
    <w:rsid w:val="009C1DE6"/>
    <w:rsid w:val="009C1F0E"/>
    <w:rsid w:val="009D3E8C"/>
    <w:rsid w:val="009E3A0E"/>
    <w:rsid w:val="00A06741"/>
    <w:rsid w:val="00A1314B"/>
    <w:rsid w:val="00A13160"/>
    <w:rsid w:val="00A137D3"/>
    <w:rsid w:val="00A44A8F"/>
    <w:rsid w:val="00A51D96"/>
    <w:rsid w:val="00A96F84"/>
    <w:rsid w:val="00AB725D"/>
    <w:rsid w:val="00AC3953"/>
    <w:rsid w:val="00AC7150"/>
    <w:rsid w:val="00AF5F7C"/>
    <w:rsid w:val="00B02207"/>
    <w:rsid w:val="00B03403"/>
    <w:rsid w:val="00B10324"/>
    <w:rsid w:val="00B376B1"/>
    <w:rsid w:val="00B413CE"/>
    <w:rsid w:val="00B5528C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10F12"/>
    <w:rsid w:val="00C11826"/>
    <w:rsid w:val="00C129A1"/>
    <w:rsid w:val="00C22273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D54CA"/>
    <w:rsid w:val="00CF03D8"/>
    <w:rsid w:val="00D015D5"/>
    <w:rsid w:val="00D03D68"/>
    <w:rsid w:val="00D13643"/>
    <w:rsid w:val="00D266DD"/>
    <w:rsid w:val="00D32B04"/>
    <w:rsid w:val="00D374E7"/>
    <w:rsid w:val="00D63949"/>
    <w:rsid w:val="00D652E7"/>
    <w:rsid w:val="00D77BCF"/>
    <w:rsid w:val="00D84394"/>
    <w:rsid w:val="00D85547"/>
    <w:rsid w:val="00D85BAF"/>
    <w:rsid w:val="00D95E55"/>
    <w:rsid w:val="00DA14A5"/>
    <w:rsid w:val="00DA4DF3"/>
    <w:rsid w:val="00DB3664"/>
    <w:rsid w:val="00DC16FB"/>
    <w:rsid w:val="00DC4A65"/>
    <w:rsid w:val="00DC4F66"/>
    <w:rsid w:val="00E10B44"/>
    <w:rsid w:val="00E11AD6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1"/>
    <w:rsid w:val="00E87E25"/>
    <w:rsid w:val="00EA04F1"/>
    <w:rsid w:val="00EA2FD3"/>
    <w:rsid w:val="00EB7CE9"/>
    <w:rsid w:val="00EC33FE"/>
    <w:rsid w:val="00EC433F"/>
    <w:rsid w:val="00EC4B21"/>
    <w:rsid w:val="00EC68A4"/>
    <w:rsid w:val="00ED1FDE"/>
    <w:rsid w:val="00F06EFB"/>
    <w:rsid w:val="00F07FC1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588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69D6FFB879EAC55704B938DB5E1EF8DE43228F426A462559F75AD847AC3A9C74F80A56BF3D4BD3A31AB6698FA25A8049A8B42DA3589269796210DA3G4ZFL" TargetMode="External"/><Relationship Id="rId18" Type="http://schemas.openxmlformats.org/officeDocument/2006/relationships/hyperlink" Target="consultantplus://offline/ref=D69D6FFB879EAC55704B938DB5E1EF8DE43228F426A56E539870AD847AC3A9C74F80A56BF3D4BD3A31AB6698FA25A8049A8B42DA3589269796210DA3G4ZFL" TargetMode="External"/><Relationship Id="rId26" Type="http://schemas.openxmlformats.org/officeDocument/2006/relationships/hyperlink" Target="consultantplus://offline/ref=D69D6FFB879EAC55704B938DB5E1EF8DE43228F425AD6F519C7DAD847AC3A9C74F80A56BF3D4BD3A31AB6698FA25A8049A8B42DA3589269796210DA3G4ZFL" TargetMode="External"/><Relationship Id="rId39" Type="http://schemas.openxmlformats.org/officeDocument/2006/relationships/hyperlink" Target="consultantplus://offline/ref=D69D6FFB879EAC55704B938DB5E1EF8DE43228F425AA6E579F7DAD847AC3A9C74F80A56BF3D4BD3A31AB6698FA25A8049A8B42DA3589269796210DA3G4ZFL" TargetMode="External"/><Relationship Id="rId21" Type="http://schemas.openxmlformats.org/officeDocument/2006/relationships/hyperlink" Target="consultantplus://offline/ref=D69D6FFB879EAC55704B938DB5E1EF8DE43228F425AC62549A7CAD847AC3A9C74F80A56BF3D4BD3A31AB6698FA25A8049A8B42DA3589269796210DA3G4ZFL" TargetMode="External"/><Relationship Id="rId34" Type="http://schemas.openxmlformats.org/officeDocument/2006/relationships/hyperlink" Target="consultantplus://offline/ref=D69D6FFB879EAC55704B938DB5E1EF8DE43228F425A86E559F7CAD847AC3A9C74F80A56BF3D4BD3A31AB6698FA25A8049A8B42DA3589269796210DA3G4ZFL" TargetMode="External"/><Relationship Id="rId42" Type="http://schemas.openxmlformats.org/officeDocument/2006/relationships/hyperlink" Target="consultantplus://offline/ref=81BFB6A9E7E5952F1CEC4161B0A3BFF9D8050D844A59C90DC8EA8CCB73740566280B8353A34654686AD8D6D6FE4E689EC0A0F5137DBA1847A56DA551H0u3R" TargetMode="External"/><Relationship Id="rId47" Type="http://schemas.openxmlformats.org/officeDocument/2006/relationships/hyperlink" Target="consultantplus://offline/ref=442235AAE645BF22A785874AFD2D35DBAA5DC6A8CB8442125054BA3B2C9C28859DB95AB152F6124B6C0E7E735AFDB82A56419272A671067233E716ABn1l2P" TargetMode="External"/><Relationship Id="rId50" Type="http://schemas.openxmlformats.org/officeDocument/2006/relationships/hyperlink" Target="consultantplus://offline/ref=442235AAE645BF22A785874AFD2D35DBAA5DC6A8CB8442125054BA3B2C9C28859DB95AB152F6124B6C0E7E735CFDB82A56419272A671067233E716ABn1l2P" TargetMode="External"/><Relationship Id="rId55" Type="http://schemas.openxmlformats.org/officeDocument/2006/relationships/hyperlink" Target="consultantplus://offline/ref=44E15D227AC6757AC4D85F2F694C53F2239366B4387E3ED80400FF53E6EB2F2CF7E05292D346349D976FDEA7j9P6J" TargetMode="External"/><Relationship Id="rId63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69D6FFB879EAC55704B938DB5E1EF8DE43228F426A564569B72AD847AC3A9C74F80A56BF3D4BD3A31AB6698FA25A8049A8B42DA3589269796210DA3G4ZFL" TargetMode="External"/><Relationship Id="rId20" Type="http://schemas.openxmlformats.org/officeDocument/2006/relationships/hyperlink" Target="consultantplus://offline/ref=D69D6FFB879EAC55704B938DB5E1EF8DE43228F425AC6452947CAD847AC3A9C74F80A56BF3D4BD3A31AB6698FA25A8049A8B42DA3589269796210DA3G4ZFL" TargetMode="External"/><Relationship Id="rId29" Type="http://schemas.openxmlformats.org/officeDocument/2006/relationships/hyperlink" Target="consultantplus://offline/ref=D69D6FFB879EAC55704B938DB5E1EF8DE43228F425AE60519F7CAD847AC3A9C74F80A56BF3D4BD3A31AB6698FA25A8049A8B42DA3589269796210DA3G4ZFL" TargetMode="External"/><Relationship Id="rId41" Type="http://schemas.openxmlformats.org/officeDocument/2006/relationships/hyperlink" Target="consultantplus://offline/ref=D69D6FFB879EAC55704B938DB5E1EF8DE43228F425AB67529B70AD847AC3A9C74F80A56BF3D4BD3A31AB6698FA25A8049A8B42DA3589269796210DA3G4ZFL" TargetMode="External"/><Relationship Id="rId54" Type="http://schemas.openxmlformats.org/officeDocument/2006/relationships/hyperlink" Target="consultantplus://offline/ref=442235AAE645BF22A785874AFD2D35DBAA5DC6A8CB8442125054BA3B2C9C28859DB95AB152F6124B6C0E7E7259FDB82A56419272A671067233E716ABn1l2P" TargetMode="External"/><Relationship Id="rId62" Type="http://schemas.openxmlformats.org/officeDocument/2006/relationships/hyperlink" Target="consultantplus://offline/ref=F60FEB40EC565F80D1BA48ECB2EB90F1BDC9E350448F4F7E36CA6F16AE2B90BF99FBB85CA9850476BB005BFFlCJ7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D69D6FFB879EAC55704B938DB5E1EF8DE43228F425AD62539871AD847AC3A9C74F80A56BF3D4BD3A31AB6698FA25A8049A8B42DA3589269796210DA3G4ZFL" TargetMode="External"/><Relationship Id="rId32" Type="http://schemas.openxmlformats.org/officeDocument/2006/relationships/hyperlink" Target="consultantplus://offline/ref=D69D6FFB879EAC55704B938DB5E1EF8DE43228F425AF6F519972AD847AC3A9C74F80A56BF3D4BD3A31AB6698FA25A8049A8B42DA3589269796210DA3G4ZFL" TargetMode="External"/><Relationship Id="rId37" Type="http://schemas.openxmlformats.org/officeDocument/2006/relationships/hyperlink" Target="consultantplus://offline/ref=D69D6FFB879EAC55704B938DB5E1EF8DE43228F425AA67549E76AD847AC3A9C74F80A56BF3D4BD3A31AB6698FA25A8049A8B42DA3589269796210DA3G4ZFL" TargetMode="External"/><Relationship Id="rId40" Type="http://schemas.openxmlformats.org/officeDocument/2006/relationships/hyperlink" Target="consultantplus://offline/ref=D69D6FFB879EAC55704B938DB5E1EF8DE43228F425AA6E579F7CAD847AC3A9C74F80A56BF3D4BD3A31AB6698FA25A8049A8B42DA3589269796210DA3G4ZFL" TargetMode="External"/><Relationship Id="rId45" Type="http://schemas.openxmlformats.org/officeDocument/2006/relationships/hyperlink" Target="consultantplus://offline/ref=442235AAE645BF22A785874AFD2D35DBAA5DC6A8CB8442125054BA3B2C9C28859DB95AB152F6124B6C0E7E735CFDB82A56419272A671067233E716ABn1l2P" TargetMode="External"/><Relationship Id="rId53" Type="http://schemas.openxmlformats.org/officeDocument/2006/relationships/hyperlink" Target="consultantplus://offline/ref=442235AAE645BF22A785874AFD2D35DBAA5DC6A8CB8442125054BA3B2C9C28859DB95AB152F6124B6C0E7E7258FDB82A56419272A671067233E716ABn1l2P" TargetMode="External"/><Relationship Id="rId58" Type="http://schemas.openxmlformats.org/officeDocument/2006/relationships/hyperlink" Target="consultantplus://offline/ref=6A2AD64191A4BC2B08573BDB631F71EEC6AEF25FD7C73DF02B415A6D7EE42F8F00BC4B07780BDC69A05F2C06D2CEEC9D743022308433CECCI8y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69D6FFB879EAC55704B938DB5E1EF8DE43228F426A567529D77AD847AC3A9C74F80A56BF3D4BD3A31AB6698FA25A8049A8B42DA3589269796210DA3G4ZFL" TargetMode="External"/><Relationship Id="rId23" Type="http://schemas.openxmlformats.org/officeDocument/2006/relationships/hyperlink" Target="consultantplus://offline/ref=D69D6FFB879EAC55704B938DB5E1EF8DE43228F425AD6657957DAD847AC3A9C74F80A56BF3D4BD3A31AB6698FA25A8049A8B42DA3589269796210DA3G4ZFL" TargetMode="External"/><Relationship Id="rId28" Type="http://schemas.openxmlformats.org/officeDocument/2006/relationships/hyperlink" Target="consultantplus://offline/ref=D69D6FFB879EAC55704B938DB5E1EF8DE43228F425AE6353997CAD847AC3A9C74F80A56BF3D4BD3A31AB6698FA25A8049A8B42DA3589269796210DA3G4ZFL" TargetMode="External"/><Relationship Id="rId36" Type="http://schemas.openxmlformats.org/officeDocument/2006/relationships/hyperlink" Target="consultantplus://offline/ref=D69D6FFB879EAC55704B938DB5E1EF8DE43228F425A96F519571AD847AC3A9C74F80A56BF3D4BD3A31AB6698FA25A8049A8B42DA3589269796210DA3G4ZFL" TargetMode="External"/><Relationship Id="rId49" Type="http://schemas.openxmlformats.org/officeDocument/2006/relationships/hyperlink" Target="consultantplus://offline/ref=442235AAE645BF22A785874AFD2D35DBAA5DC6A8CB8442125054BA3B2C9C28859DB95AB152F6124B6C0E7E725DFDB82A56419272A671067233E716ABn1l2P" TargetMode="External"/><Relationship Id="rId57" Type="http://schemas.openxmlformats.org/officeDocument/2006/relationships/hyperlink" Target="consultantplus://offline/ref=45F635240DF0B62175847B390D47F7CFDE3DCF2D47A041F51DAFD646E124E97FFAB76F674655E36EE6AC79C382C54A696A1C1C2A004BA4572E951EE8f4x2I" TargetMode="External"/><Relationship Id="rId61" Type="http://schemas.openxmlformats.org/officeDocument/2006/relationships/hyperlink" Target="consultantplus://offline/ref=41447C4133D79A329140231327F8F0963C7D64CA48CEC1349F44B7A369F6F0A737D963E2EBCFAB2048FC5F03b9D1J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D69D6FFB879EAC55704B938DB5E1EF8DE43228F426A56E569973AD847AC3A9C74F80A56BF3D4BD3A31AB6698FA25A8049A8B42DA3589269796210DA3G4ZFL" TargetMode="External"/><Relationship Id="rId31" Type="http://schemas.openxmlformats.org/officeDocument/2006/relationships/hyperlink" Target="consultantplus://offline/ref=D69D6FFB879EAC55704B938DB5E1EF8DE43228F425AF62559970AD847AC3A9C74F80A56BF3D4BD3A31AB6698FA25A8049A8B42DA3589269796210DA3G4ZFL" TargetMode="External"/><Relationship Id="rId44" Type="http://schemas.openxmlformats.org/officeDocument/2006/relationships/hyperlink" Target="consultantplus://offline/ref=442235AAE645BF22A785874AFD2D35DBAA5DC6A8CB8442125054BA3B2C9C28859DB95AB152F6124B6C097C7256FDB82A56419272A671067233E716ABn1l2P" TargetMode="External"/><Relationship Id="rId52" Type="http://schemas.openxmlformats.org/officeDocument/2006/relationships/hyperlink" Target="consultantplus://offline/ref=442235AAE645BF22A785874AFD2D35DBAA5DC6A8CB8442125054BA3B2C9C28859DB95AB152F6124B6C0E7E725BFDB82A56419272A671067233E716ABn1l2P" TargetMode="External"/><Relationship Id="rId60" Type="http://schemas.openxmlformats.org/officeDocument/2006/relationships/hyperlink" Target="consultantplus://offline/ref=F60FEB40EC565F80D1BA48ECB2EB90F1BDC9E350448F4F7E36CA6F16AE2B90BF99FBB85CA9850476BB005BFFlCJ7R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69D6FFB879EAC55704B938DB5E1EF8DE43228F426A46E539F74AD847AC3A9C74F80A56BF3D4BD3A31AB6698FA25A8049A8B42DA3589269796210DA3G4ZFL" TargetMode="External"/><Relationship Id="rId22" Type="http://schemas.openxmlformats.org/officeDocument/2006/relationships/hyperlink" Target="consultantplus://offline/ref=D69D6FFB879EAC55704B938DB5E1EF8DE43228F425AC6E549C7CAD847AC3A9C74F80A56BF3D4BD3A31AB6698FA25A8049A8B42DA3589269796210DA3G4ZFL" TargetMode="External"/><Relationship Id="rId27" Type="http://schemas.openxmlformats.org/officeDocument/2006/relationships/hyperlink" Target="consultantplus://offline/ref=D69D6FFB879EAC55704B938DB5E1EF8DE43228F425AE64569B77AD847AC3A9C74F80A56BF3D4BD3A31AB6698FA25A8049A8B42DA3589269796210DA3G4ZFL" TargetMode="External"/><Relationship Id="rId30" Type="http://schemas.openxmlformats.org/officeDocument/2006/relationships/hyperlink" Target="consultantplus://offline/ref=D69D6FFB879EAC55704B938DB5E1EF8DE43228F425AE6E5B9A72AD847AC3A9C74F80A56BF3D4BD3A31AB6698FA25A8049A8B42DA3589269796210DA3G4ZFL" TargetMode="External"/><Relationship Id="rId35" Type="http://schemas.openxmlformats.org/officeDocument/2006/relationships/hyperlink" Target="consultantplus://offline/ref=D69D6FFB879EAC55704B938DB5E1EF8DE43228F425A962539D76AD847AC3A9C74F80A56BF3D4BD3A31AB6698FA25A8049A8B42DA3589269796210DA3G4ZFL" TargetMode="External"/><Relationship Id="rId43" Type="http://schemas.openxmlformats.org/officeDocument/2006/relationships/hyperlink" Target="consultantplus://offline/ref=81BFB6A9E7E5952F1CEC4161B0A3BFF9D8050D844A59C90DC8EA8CCB73740566280B8353A34654686AD8D6D6F84E689EC0A0F5137DBA1847A56DA551H0u3R" TargetMode="External"/><Relationship Id="rId48" Type="http://schemas.openxmlformats.org/officeDocument/2006/relationships/hyperlink" Target="consultantplus://offline/ref=442235AAE645BF22A785874AFD2D35DBAA5DC6A8CB8442125054BA3B2C9C28859DB95AB152F6124B6C0E7E735CFDB82A56419272A671067233E716ABn1l2P" TargetMode="External"/><Relationship Id="rId56" Type="http://schemas.openxmlformats.org/officeDocument/2006/relationships/hyperlink" Target="consultantplus://offline/ref=45F635240DF0B62175847B390D47F7CFDE3DCF2D47A041F51DAFD646E124E97FFAB76F674655E36EE6AC7AC981C54A696A1C1C2A004BA4572E951EE8f4x2I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consultantplus://offline/ref=442235AAE645BF22A785874AFD2D35DBAA5DC6A8CB8442125054BA3B2C9C28859DB95AB152F6124B6C0E7E7258FDB82A56419272A671067233E716ABn1l2P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D69D6FFB879EAC55704B938DB5E1EF8DE43228F426A466569874AD847AC3A9C74F80A56BF3D4BD3A31AB6698FA25A8049A8B42DA3589269796210DA3G4ZFL" TargetMode="External"/><Relationship Id="rId17" Type="http://schemas.openxmlformats.org/officeDocument/2006/relationships/hyperlink" Target="consultantplus://offline/ref=D69D6FFB879EAC55704B938DB5E1EF8DE43228F426A562579575AD847AC3A9C74F80A56BF3D4BD3A31AB6698FA25A8049A8B42DA3589269796210DA3G4ZFL" TargetMode="External"/><Relationship Id="rId25" Type="http://schemas.openxmlformats.org/officeDocument/2006/relationships/hyperlink" Target="consultantplus://offline/ref=D69D6FFB879EAC55704B938DB5E1EF8DE43228F425AD635B9874AD847AC3A9C74F80A56BF3D4BD3A31AB6698FA25A8049A8B42DA3589269796210DA3G4ZFL" TargetMode="External"/><Relationship Id="rId33" Type="http://schemas.openxmlformats.org/officeDocument/2006/relationships/hyperlink" Target="consultantplus://offline/ref=D69D6FFB879EAC55704B938DB5E1EF8DE43228F425A86051987DAD847AC3A9C74F80A56BF3D4BD3A31AB6698F925A8049A8B42DA3589269796210DA3G4ZFL" TargetMode="External"/><Relationship Id="rId38" Type="http://schemas.openxmlformats.org/officeDocument/2006/relationships/hyperlink" Target="consultantplus://offline/ref=D69D6FFB879EAC55704B938DB5E1EF8DE43228F425AA62569E70AD847AC3A9C74F80A56BF3D4BD3A31AB6698FA25A8049A8B42DA3589269796210DA3G4ZFL" TargetMode="External"/><Relationship Id="rId46" Type="http://schemas.openxmlformats.org/officeDocument/2006/relationships/hyperlink" Target="consultantplus://offline/ref=442235AAE645BF22A785874AFD2D35DBAA5DC6A8CB8442125054BA3B2C9C28859DB95AB152F6124B6C0E7E735DFDB82A56419272A671067233E716ABn1l2P" TargetMode="External"/><Relationship Id="rId59" Type="http://schemas.openxmlformats.org/officeDocument/2006/relationships/hyperlink" Target="consultantplus://offline/ref=F60FEB40EC565F80D1BA48ECB2EB90F1BDC9E350448F427A3BC46F16AE2B90BF99FBB85CA9850476BA0857FFlCJF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41;&#1051;&#1040;&#1053;&#1050;%20&#1055;&#1054;&#1057;&#1058;&#1040;&#1053;&#1054;&#1042;&#1051;&#1045;&#1053;&#1048;&#1071;%20&#1055;&#1056;&#1040;&#1042;&#1048;&#1058;&#1045;&#1051;&#1068;&#1057;&#1058;&#1042;&#1040;_&#1051;&#1102;&#1073;&#1080;&#1084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ПРАВИТЕЛЬСТВА_Любимов</Template>
  <TotalTime>23</TotalTime>
  <Pages>7</Pages>
  <Words>2587</Words>
  <Characters>17055</Characters>
  <Application>Microsoft Office Word</Application>
  <DocSecurity>0</DocSecurity>
  <Lines>897</Lines>
  <Paragraphs>595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Microsoft</Company>
  <LinksUpToDate>false</LinksUpToDate>
  <CharactersWithSpaces>19047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Лёксина М.А.</dc:creator>
  <cp:lastModifiedBy>Дягилева М.А.</cp:lastModifiedBy>
  <cp:revision>9</cp:revision>
  <cp:lastPrinted>2019-03-22T12:38:00Z</cp:lastPrinted>
  <dcterms:created xsi:type="dcterms:W3CDTF">2019-03-21T11:08:00Z</dcterms:created>
  <dcterms:modified xsi:type="dcterms:W3CDTF">2019-03-27T06:22:00Z</dcterms:modified>
</cp:coreProperties>
</file>